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E9D" w:rsidRPr="00861E9D" w:rsidRDefault="00861E9D" w:rsidP="00861E9D">
      <w:pPr>
        <w:pStyle w:val="NormalWeb"/>
        <w:rPr>
          <w:rFonts w:ascii="Rockwell" w:hAnsi="Rockwell" w:cs="Arial"/>
          <w:b/>
          <w:color w:val="C00000"/>
          <w:sz w:val="28"/>
        </w:rPr>
      </w:pPr>
      <w:r w:rsidRPr="00861E9D">
        <w:rPr>
          <w:rFonts w:ascii="Rockwell" w:hAnsi="Rockwell" w:cs="Arial"/>
          <w:b/>
          <w:color w:val="C00000"/>
          <w:sz w:val="28"/>
        </w:rPr>
        <w:t xml:space="preserve">Biography: Dan </w:t>
      </w:r>
      <w:proofErr w:type="spellStart"/>
      <w:r w:rsidRPr="00861E9D">
        <w:rPr>
          <w:rFonts w:ascii="Rockwell" w:hAnsi="Rockwell" w:cs="Arial"/>
          <w:b/>
          <w:color w:val="C00000"/>
          <w:sz w:val="28"/>
        </w:rPr>
        <w:t>Garbutt</w:t>
      </w:r>
      <w:proofErr w:type="spellEnd"/>
    </w:p>
    <w:p w:rsidR="00861E9D" w:rsidRPr="00861E9D" w:rsidRDefault="00861E9D" w:rsidP="00861E9D">
      <w:pPr>
        <w:pStyle w:val="NormalWeb"/>
        <w:rPr>
          <w:rFonts w:ascii="Rockwell" w:hAnsi="Rockwell" w:cs="Arial"/>
          <w:color w:val="222222"/>
        </w:rPr>
      </w:pPr>
      <w:r w:rsidRPr="00861E9D">
        <w:rPr>
          <w:rFonts w:ascii="Rockwell" w:hAnsi="Rockwell" w:cs="Arial"/>
          <w:color w:val="222222"/>
        </w:rPr>
        <w:t xml:space="preserve">A 2001 graduate of Princeton University, </w:t>
      </w:r>
      <w:proofErr w:type="spellStart"/>
      <w:r w:rsidRPr="00861E9D">
        <w:rPr>
          <w:rFonts w:ascii="Rockwell" w:hAnsi="Rockwell" w:cs="Arial"/>
          <w:color w:val="222222"/>
        </w:rPr>
        <w:t>Garbutt's</w:t>
      </w:r>
      <w:proofErr w:type="spellEnd"/>
      <w:r w:rsidRPr="00861E9D">
        <w:rPr>
          <w:rFonts w:ascii="Rockwell" w:hAnsi="Rockwell" w:cs="Arial"/>
          <w:color w:val="222222"/>
        </w:rPr>
        <w:t xml:space="preserve"> collegiate career began in 1998 with him winning the Freshman Award and being named a member of the United States National Team, while the Tigers captured the Intercollegiate Rowing Association (IRA) Championship. </w:t>
      </w:r>
    </w:p>
    <w:p w:rsidR="00861E9D" w:rsidRPr="00861E9D" w:rsidRDefault="00861E9D" w:rsidP="00861E9D">
      <w:pPr>
        <w:pStyle w:val="NormalWeb"/>
        <w:rPr>
          <w:rFonts w:ascii="Rockwell" w:hAnsi="Rockwell" w:cs="Arial"/>
          <w:color w:val="222222"/>
        </w:rPr>
      </w:pPr>
      <w:r w:rsidRPr="00861E9D">
        <w:rPr>
          <w:rFonts w:ascii="Rockwell" w:hAnsi="Rockwell" w:cs="Arial"/>
          <w:color w:val="222222"/>
        </w:rPr>
        <w:t xml:space="preserve">He went on to earn three varsity letters in men's heavyweight crew as Princeton won three Eastern Association of Rowing Colleges (EARC) Championships (1998, 1999, </w:t>
      </w:r>
      <w:proofErr w:type="gramStart"/>
      <w:r w:rsidRPr="00861E9D">
        <w:rPr>
          <w:rFonts w:ascii="Rockwell" w:hAnsi="Rockwell" w:cs="Arial"/>
          <w:color w:val="222222"/>
        </w:rPr>
        <w:t>2001</w:t>
      </w:r>
      <w:proofErr w:type="gramEnd"/>
      <w:r w:rsidRPr="00861E9D">
        <w:rPr>
          <w:rFonts w:ascii="Rockwell" w:hAnsi="Rockwell" w:cs="Arial"/>
          <w:color w:val="222222"/>
        </w:rPr>
        <w:t xml:space="preserve">). As a senior in 2001 he received All-Ivy League and All-American honors. </w:t>
      </w:r>
    </w:p>
    <w:p w:rsidR="00861E9D" w:rsidRPr="00861E9D" w:rsidRDefault="00861E9D" w:rsidP="00861E9D">
      <w:pPr>
        <w:pStyle w:val="NormalWeb"/>
        <w:rPr>
          <w:rFonts w:ascii="Rockwell" w:hAnsi="Rockwell" w:cs="Arial"/>
          <w:color w:val="222222"/>
        </w:rPr>
      </w:pPr>
      <w:proofErr w:type="spellStart"/>
      <w:r w:rsidRPr="00861E9D">
        <w:rPr>
          <w:rFonts w:ascii="Rockwell" w:hAnsi="Rockwell" w:cs="Arial"/>
          <w:color w:val="222222"/>
        </w:rPr>
        <w:t>Garbutt's</w:t>
      </w:r>
      <w:proofErr w:type="spellEnd"/>
      <w:r w:rsidRPr="00861E9D">
        <w:rPr>
          <w:rFonts w:ascii="Rockwell" w:hAnsi="Rockwell" w:cs="Arial"/>
          <w:color w:val="222222"/>
        </w:rPr>
        <w:t xml:space="preserve"> collegiate coaching career began as an intern and technical assistant at the University of Washington in 2001. He then went on to spend two years as an assistant men's rowing coach at Northeastern from 2002 to 2004. Since then </w:t>
      </w:r>
      <w:proofErr w:type="spellStart"/>
      <w:r w:rsidRPr="00861E9D">
        <w:rPr>
          <w:rFonts w:ascii="Rockwell" w:hAnsi="Rockwell" w:cs="Arial"/>
          <w:color w:val="222222"/>
        </w:rPr>
        <w:t>Garbutt</w:t>
      </w:r>
      <w:proofErr w:type="spellEnd"/>
      <w:r w:rsidRPr="00861E9D">
        <w:rPr>
          <w:rFonts w:ascii="Rockwell" w:hAnsi="Rockwell" w:cs="Arial"/>
          <w:color w:val="222222"/>
        </w:rPr>
        <w:t xml:space="preserve"> has spent time as a volunteer coach with several high school programs and most recently Princeton's lightweight men's crew, while working full-time as a senior specialist for the Centralized Business Review Unit of Merrill Lynch. </w:t>
      </w:r>
    </w:p>
    <w:p w:rsidR="00861E9D" w:rsidRPr="00861E9D" w:rsidRDefault="00861E9D" w:rsidP="00861E9D">
      <w:pPr>
        <w:pStyle w:val="NormalWeb"/>
        <w:rPr>
          <w:rFonts w:ascii="Rockwell" w:hAnsi="Rockwell" w:cs="Arial"/>
          <w:color w:val="222222"/>
        </w:rPr>
      </w:pPr>
      <w:r w:rsidRPr="00861E9D">
        <w:rPr>
          <w:rFonts w:ascii="Rockwell" w:hAnsi="Rockwell" w:cs="Arial"/>
          <w:color w:val="222222"/>
        </w:rPr>
        <w:t xml:space="preserve">Dan </w:t>
      </w:r>
      <w:proofErr w:type="spellStart"/>
      <w:r w:rsidRPr="00861E9D">
        <w:rPr>
          <w:rFonts w:ascii="Rockwell" w:hAnsi="Rockwell" w:cs="Arial"/>
          <w:color w:val="222222"/>
        </w:rPr>
        <w:t>Garbutt</w:t>
      </w:r>
      <w:proofErr w:type="spellEnd"/>
      <w:r w:rsidRPr="00861E9D">
        <w:rPr>
          <w:rFonts w:ascii="Rockwell" w:hAnsi="Rockwell" w:cs="Arial"/>
          <w:color w:val="222222"/>
        </w:rPr>
        <w:t xml:space="preserve"> has been coaching HRRC since 2009.</w:t>
      </w:r>
    </w:p>
    <w:p w:rsidR="006975BF" w:rsidRDefault="006975BF"/>
    <w:sectPr w:rsidR="006975BF" w:rsidSect="006975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861E9D"/>
    <w:rsid w:val="006975BF"/>
    <w:rsid w:val="00861E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5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1E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56454019">
      <w:bodyDiv w:val="1"/>
      <w:marLeft w:val="0"/>
      <w:marRight w:val="0"/>
      <w:marTop w:val="0"/>
      <w:marBottom w:val="0"/>
      <w:divBdr>
        <w:top w:val="none" w:sz="0" w:space="0" w:color="auto"/>
        <w:left w:val="none" w:sz="0" w:space="0" w:color="auto"/>
        <w:bottom w:val="none" w:sz="0" w:space="0" w:color="auto"/>
        <w:right w:val="none" w:sz="0" w:space="0" w:color="auto"/>
      </w:divBdr>
      <w:divsChild>
        <w:div w:id="1539706080">
          <w:marLeft w:val="171"/>
          <w:marRight w:val="0"/>
          <w:marTop w:val="0"/>
          <w:marBottom w:val="0"/>
          <w:divBdr>
            <w:top w:val="none" w:sz="0" w:space="0" w:color="auto"/>
            <w:left w:val="none" w:sz="0" w:space="0" w:color="auto"/>
            <w:bottom w:val="none" w:sz="0" w:space="0" w:color="auto"/>
            <w:right w:val="none" w:sz="0" w:space="0" w:color="auto"/>
          </w:divBdr>
          <w:divsChild>
            <w:div w:id="2142185390">
              <w:marLeft w:val="0"/>
              <w:marRight w:val="0"/>
              <w:marTop w:val="0"/>
              <w:marBottom w:val="0"/>
              <w:divBdr>
                <w:top w:val="none" w:sz="0" w:space="0" w:color="auto"/>
                <w:left w:val="none" w:sz="0" w:space="0" w:color="auto"/>
                <w:bottom w:val="none" w:sz="0" w:space="0" w:color="auto"/>
                <w:right w:val="none" w:sz="0" w:space="0" w:color="auto"/>
              </w:divBdr>
              <w:divsChild>
                <w:div w:id="288434232">
                  <w:marLeft w:val="0"/>
                  <w:marRight w:val="0"/>
                  <w:marTop w:val="0"/>
                  <w:marBottom w:val="0"/>
                  <w:divBdr>
                    <w:top w:val="none" w:sz="0" w:space="0" w:color="auto"/>
                    <w:left w:val="none" w:sz="0" w:space="0" w:color="auto"/>
                    <w:bottom w:val="none" w:sz="0" w:space="0" w:color="auto"/>
                    <w:right w:val="none" w:sz="0" w:space="0" w:color="auto"/>
                  </w:divBdr>
                  <w:divsChild>
                    <w:div w:id="1220022036">
                      <w:marLeft w:val="0"/>
                      <w:marRight w:val="0"/>
                      <w:marTop w:val="0"/>
                      <w:marBottom w:val="0"/>
                      <w:divBdr>
                        <w:top w:val="none" w:sz="0" w:space="0" w:color="auto"/>
                        <w:left w:val="none" w:sz="0" w:space="0" w:color="auto"/>
                        <w:bottom w:val="none" w:sz="0" w:space="0" w:color="auto"/>
                        <w:right w:val="none" w:sz="0" w:space="0" w:color="auto"/>
                      </w:divBdr>
                      <w:divsChild>
                        <w:div w:id="185900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899</Characters>
  <Application>Microsoft Office Word</Application>
  <DocSecurity>0</DocSecurity>
  <Lines>7</Lines>
  <Paragraphs>2</Paragraphs>
  <ScaleCrop>false</ScaleCrop>
  <Company>STFC</Company>
  <LinksUpToDate>false</LinksUpToDate>
  <CharactersWithSpaces>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dobby</dc:creator>
  <cp:lastModifiedBy>dobby</cp:lastModifiedBy>
  <cp:revision>1</cp:revision>
  <dcterms:created xsi:type="dcterms:W3CDTF">2010-04-16T11:20:00Z</dcterms:created>
  <dcterms:modified xsi:type="dcterms:W3CDTF">2010-04-16T11:22:00Z</dcterms:modified>
</cp:coreProperties>
</file>